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  <w:bookmarkStart w:id="0" w:name="_GoBack"/>
            <w:bookmarkEnd w:id="0"/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8040E5" w:rsidP="00C947FB">
            <w:pPr>
              <w:spacing w:after="0" w:line="240" w:lineRule="auto"/>
              <w:ind w:right="175"/>
              <w:rPr>
                <w:rFonts w:cs="Arial"/>
              </w:rPr>
            </w:pPr>
            <w:r w:rsidRPr="008040E5">
              <w:rPr>
                <w:b/>
                <w:bCs/>
              </w:rPr>
              <w:t xml:space="preserve">SERVIZIO DI </w:t>
            </w:r>
            <w:r w:rsidR="00C947FB" w:rsidRPr="00C947FB">
              <w:rPr>
                <w:b/>
                <w:bCs/>
              </w:rPr>
              <w:t>TRASPORTO UTENTI DEI CENTRI DIURNI DEI SERVIZI SOCIO ASSISTENZIALI DI CASALE MONFERRATO E DI VALENZA</w:t>
            </w:r>
          </w:p>
        </w:tc>
      </w:tr>
      <w:tr w:rsidR="00841681" w:rsidRPr="00353720" w:rsidTr="00C947FB">
        <w:trPr>
          <w:trHeight w:val="1238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F93C88" w:rsidRDefault="00C947FB" w:rsidP="00C947FB">
            <w:pPr>
              <w:tabs>
                <w:tab w:val="left" w:pos="4995"/>
              </w:tabs>
              <w:spacing w:before="1"/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TRASPORTO DI UTENTI CON DISABILITA’ FISICHE O PSICHICHE PRESSE LE SEDI DEI CENTRI DIURNI DEI COMUNI DI VALENZA E CASALE MONFERRATO.</w:t>
            </w:r>
          </w:p>
          <w:p w:rsidR="00C947FB" w:rsidRPr="008040E5" w:rsidRDefault="00C947FB" w:rsidP="00C947FB">
            <w:pPr>
              <w:tabs>
                <w:tab w:val="left" w:pos="4995"/>
              </w:tabs>
              <w:spacing w:before="1"/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VEICOLI MESSI A DISPOSIZIONE DALLA STAZIONE APPALTANTE.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8040E5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  <w:r w:rsidR="00C947FB">
              <w:rPr>
                <w:sz w:val="20"/>
                <w:szCs w:val="20"/>
              </w:rPr>
              <w:t>8194174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841681" w:rsidRPr="00131773" w:rsidRDefault="00654F86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1 - </w:t>
            </w:r>
            <w:r w:rsidR="00C947FB" w:rsidRPr="00C947FB">
              <w:rPr>
                <w:sz w:val="20"/>
                <w:szCs w:val="20"/>
              </w:rPr>
              <w:t>879754187E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lastRenderedPageBreak/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B0" w:rsidRDefault="009437B0" w:rsidP="00556778">
      <w:pPr>
        <w:spacing w:after="0" w:line="240" w:lineRule="auto"/>
      </w:pPr>
      <w:r>
        <w:separator/>
      </w:r>
    </w:p>
  </w:endnote>
  <w:endnote w:type="continuationSeparator" w:id="0">
    <w:p w:rsidR="009437B0" w:rsidRDefault="009437B0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86" w:rsidRPr="00654F86" w:rsidRDefault="00654F86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C947FB">
      <w:t>8194174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393D7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393D7A" w:rsidRPr="00AC5BE5">
      <w:rPr>
        <w:b/>
        <w:sz w:val="16"/>
        <w:szCs w:val="16"/>
      </w:rPr>
      <w:fldChar w:fldCharType="separate"/>
    </w:r>
    <w:r w:rsidR="00C947FB">
      <w:rPr>
        <w:b/>
        <w:noProof/>
        <w:sz w:val="16"/>
        <w:szCs w:val="16"/>
      </w:rPr>
      <w:t>5</w:t>
    </w:r>
    <w:r w:rsidR="00393D7A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393D7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393D7A" w:rsidRPr="00AC5BE5">
      <w:rPr>
        <w:b/>
        <w:sz w:val="16"/>
        <w:szCs w:val="16"/>
      </w:rPr>
      <w:fldChar w:fldCharType="separate"/>
    </w:r>
    <w:r w:rsidR="00C947FB">
      <w:rPr>
        <w:b/>
        <w:noProof/>
        <w:sz w:val="16"/>
        <w:szCs w:val="16"/>
      </w:rPr>
      <w:t>20</w:t>
    </w:r>
    <w:r w:rsidR="00393D7A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B0" w:rsidRDefault="009437B0" w:rsidP="00556778">
      <w:pPr>
        <w:spacing w:after="0" w:line="240" w:lineRule="auto"/>
      </w:pPr>
      <w:r>
        <w:separator/>
      </w:r>
    </w:p>
  </w:footnote>
  <w:footnote w:type="continuationSeparator" w:id="0">
    <w:p w:rsidR="009437B0" w:rsidRDefault="009437B0" w:rsidP="00556778">
      <w:pPr>
        <w:spacing w:after="0" w:line="240" w:lineRule="auto"/>
      </w:pPr>
      <w:r>
        <w:continuationSeparator/>
      </w:r>
    </w:p>
  </w:footnote>
  <w:footnote w:id="1">
    <w:p w:rsidR="00654F86" w:rsidRDefault="00654F86" w:rsidP="00F2755F">
      <w:pPr>
        <w:pStyle w:val="Pidipagina"/>
        <w:ind w:left="142" w:hanging="142"/>
        <w:jc w:val="both"/>
      </w:pPr>
    </w:p>
  </w:footnote>
  <w:footnote w:id="2">
    <w:p w:rsidR="00654F86" w:rsidRDefault="00654F86" w:rsidP="00F2755F">
      <w:pPr>
        <w:pStyle w:val="Testonotaapidipagina"/>
        <w:ind w:left="142" w:hanging="142"/>
        <w:jc w:val="both"/>
      </w:pPr>
    </w:p>
  </w:footnote>
  <w:footnote w:id="3">
    <w:p w:rsidR="00654F86" w:rsidRDefault="00654F86" w:rsidP="00F2755F">
      <w:pPr>
        <w:pStyle w:val="Testonotaapidipagina"/>
        <w:ind w:left="142" w:hanging="142"/>
        <w:jc w:val="both"/>
      </w:pPr>
    </w:p>
  </w:footnote>
  <w:footnote w:id="4">
    <w:p w:rsidR="00654F86" w:rsidRDefault="00654F86" w:rsidP="00007A3B">
      <w:pPr>
        <w:pStyle w:val="Testonotaapidipagina"/>
      </w:pPr>
    </w:p>
  </w:footnote>
  <w:footnote w:id="5">
    <w:p w:rsidR="00654F86" w:rsidRDefault="00654F86" w:rsidP="00F2755F">
      <w:pPr>
        <w:pStyle w:val="Testonotaapidipagina"/>
        <w:ind w:left="142" w:hanging="142"/>
      </w:pPr>
    </w:p>
  </w:footnote>
  <w:footnote w:id="6">
    <w:p w:rsidR="00654F86" w:rsidRDefault="00654F86" w:rsidP="0030685D">
      <w:pPr>
        <w:pStyle w:val="Testonotaapidipagina"/>
        <w:jc w:val="both"/>
      </w:pPr>
    </w:p>
  </w:footnote>
  <w:footnote w:id="7">
    <w:p w:rsidR="00654F86" w:rsidRDefault="00654F86" w:rsidP="00007A3B">
      <w:pPr>
        <w:pStyle w:val="Testonotaapidipagina"/>
        <w:ind w:left="142"/>
        <w:jc w:val="both"/>
      </w:pPr>
    </w:p>
  </w:footnote>
  <w:footnote w:id="8">
    <w:p w:rsidR="00654F86" w:rsidRDefault="00654F86" w:rsidP="00F2755F">
      <w:pPr>
        <w:pStyle w:val="Testonotaapidipagina"/>
        <w:ind w:left="142" w:hanging="142"/>
        <w:jc w:val="both"/>
      </w:pPr>
    </w:p>
  </w:footnote>
  <w:footnote w:id="9">
    <w:p w:rsidR="00654F86" w:rsidRDefault="00654F86" w:rsidP="00F2755F">
      <w:pPr>
        <w:pStyle w:val="Testonotaapidipagina"/>
        <w:ind w:left="142" w:hanging="142"/>
        <w:jc w:val="both"/>
      </w:pPr>
    </w:p>
  </w:footnote>
  <w:footnote w:id="10">
    <w:p w:rsidR="00654F86" w:rsidRDefault="00654F86" w:rsidP="00E84EAE">
      <w:pPr>
        <w:pStyle w:val="Testonotaapidipagina"/>
        <w:jc w:val="both"/>
      </w:pPr>
    </w:p>
  </w:footnote>
  <w:footnote w:id="11">
    <w:p w:rsidR="00654F86" w:rsidRDefault="00654F86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128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97D57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1F0D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1CE2"/>
    <w:rsid w:val="00393D7A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6FF2"/>
    <w:rsid w:val="007E7AB7"/>
    <w:rsid w:val="007F36C6"/>
    <w:rsid w:val="0080024E"/>
    <w:rsid w:val="008040E5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437B0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943A3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47FB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EF1E4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93C88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132F9-EF5B-4982-BA09-DC15FB0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4B35-EE5B-44A9-8F01-C13CF899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7286</Words>
  <Characters>41532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De Maria Emanuele</cp:lastModifiedBy>
  <cp:revision>16</cp:revision>
  <cp:lastPrinted>2020-03-24T09:57:00Z</cp:lastPrinted>
  <dcterms:created xsi:type="dcterms:W3CDTF">2019-06-20T13:35:00Z</dcterms:created>
  <dcterms:modified xsi:type="dcterms:W3CDTF">2021-07-02T13:50:00Z</dcterms:modified>
</cp:coreProperties>
</file>